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C8AB" w14:textId="77777777" w:rsidR="00700EC9" w:rsidRPr="00860B59" w:rsidRDefault="00080F27">
      <w:pPr>
        <w:rPr>
          <w:color w:val="auto"/>
        </w:rPr>
      </w:pPr>
      <w:r>
        <w:rPr>
          <w:color w:val="auto"/>
        </w:rPr>
        <w:t xml:space="preserve"> </w:t>
      </w:r>
    </w:p>
    <w:p w14:paraId="597D196B" w14:textId="77777777" w:rsidR="00700EC9" w:rsidRPr="00860B59" w:rsidRDefault="00700EC9">
      <w:pPr>
        <w:rPr>
          <w:color w:val="auto"/>
        </w:rPr>
      </w:pPr>
    </w:p>
    <w:p w14:paraId="2F44FAC9" w14:textId="77777777" w:rsidR="00700EC9" w:rsidRPr="00860B59" w:rsidRDefault="00700EC9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Merkblatt zur m</w:t>
      </w:r>
      <w:r w:rsidRPr="00860B59">
        <w:rPr>
          <w:b/>
          <w:color w:val="auto"/>
          <w:sz w:val="28"/>
          <w:szCs w:val="28"/>
        </w:rPr>
        <w:t>inimale</w:t>
      </w:r>
      <w:r>
        <w:rPr>
          <w:b/>
          <w:color w:val="auto"/>
          <w:sz w:val="28"/>
          <w:szCs w:val="28"/>
        </w:rPr>
        <w:t>n</w:t>
      </w:r>
      <w:r w:rsidRPr="00860B59">
        <w:rPr>
          <w:b/>
          <w:color w:val="auto"/>
          <w:sz w:val="28"/>
          <w:szCs w:val="28"/>
        </w:rPr>
        <w:t xml:space="preserve"> Betriebseinrichtung</w:t>
      </w:r>
    </w:p>
    <w:p w14:paraId="0455AD7E" w14:textId="77777777" w:rsidR="00700EC9" w:rsidRPr="00860B59" w:rsidRDefault="00700EC9">
      <w:pPr>
        <w:rPr>
          <w:color w:val="auto"/>
        </w:rPr>
      </w:pPr>
    </w:p>
    <w:p w14:paraId="65ED5E4A" w14:textId="77777777" w:rsidR="00700EC9" w:rsidRPr="00860B59" w:rsidRDefault="00700EC9" w:rsidP="00700EC9">
      <w:pPr>
        <w:spacing w:after="240"/>
        <w:rPr>
          <w:color w:val="auto"/>
        </w:rPr>
      </w:pPr>
      <w:r w:rsidRPr="00860B59">
        <w:rPr>
          <w:color w:val="auto"/>
        </w:rPr>
        <w:t>Die Grunda</w:t>
      </w:r>
      <w:r w:rsidR="00E05813">
        <w:rPr>
          <w:color w:val="auto"/>
        </w:rPr>
        <w:t>usbildung von Forstwartinnen/</w:t>
      </w:r>
      <w:r w:rsidRPr="00860B59">
        <w:rPr>
          <w:color w:val="auto"/>
        </w:rPr>
        <w:t xml:space="preserve"> Forstwarten </w:t>
      </w:r>
      <w:r w:rsidR="00E05813">
        <w:rPr>
          <w:color w:val="auto"/>
        </w:rPr>
        <w:t>EFZ und Forstpraktikerin</w:t>
      </w:r>
      <w:r w:rsidR="00E82922">
        <w:rPr>
          <w:color w:val="auto"/>
        </w:rPr>
        <w:t xml:space="preserve"> EBA</w:t>
      </w:r>
      <w:r w:rsidR="00E05813">
        <w:rPr>
          <w:color w:val="auto"/>
        </w:rPr>
        <w:t xml:space="preserve">/ Forstpraktiker EBA </w:t>
      </w:r>
      <w:r w:rsidRPr="00860B59">
        <w:rPr>
          <w:color w:val="auto"/>
        </w:rPr>
        <w:t>in betrieblicher Praxis setzt folgende minimale Betriebseinrichtung voraus:</w:t>
      </w:r>
    </w:p>
    <w:p w14:paraId="5E471A77" w14:textId="77777777" w:rsidR="00700EC9" w:rsidRPr="00860B59" w:rsidRDefault="00700EC9" w:rsidP="00700EC9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860B59">
        <w:rPr>
          <w:color w:val="auto"/>
        </w:rPr>
        <w:t xml:space="preserve">Zeitgemässe Betriebseinrichtung für das Personal (z.B. Garderobe, </w:t>
      </w:r>
      <w:r>
        <w:rPr>
          <w:color w:val="auto"/>
        </w:rPr>
        <w:t>Toilette</w:t>
      </w:r>
      <w:r w:rsidRPr="00860B59">
        <w:rPr>
          <w:color w:val="auto"/>
        </w:rPr>
        <w:t xml:space="preserve">, </w:t>
      </w:r>
      <w:r>
        <w:rPr>
          <w:color w:val="auto"/>
        </w:rPr>
        <w:t xml:space="preserve">heizbarer Aufenthaltsraum, </w:t>
      </w:r>
      <w:r w:rsidRPr="00860B59">
        <w:rPr>
          <w:color w:val="auto"/>
        </w:rPr>
        <w:t>etc.)</w:t>
      </w:r>
    </w:p>
    <w:p w14:paraId="68CF4269" w14:textId="77777777" w:rsidR="00700EC9" w:rsidRPr="00860B59" w:rsidRDefault="00700EC9" w:rsidP="00700EC9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860B59">
        <w:rPr>
          <w:color w:val="auto"/>
        </w:rPr>
        <w:t>Geschützter Arbeitsplatz für Schlechtwetterarbeiten</w:t>
      </w:r>
    </w:p>
    <w:p w14:paraId="7233A7A8" w14:textId="77777777" w:rsidR="00700EC9" w:rsidRPr="00860B59" w:rsidRDefault="00700EC9" w:rsidP="00700EC9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860B59">
        <w:rPr>
          <w:color w:val="auto"/>
        </w:rPr>
        <w:t>Bei Bedarf, heizbare Schutzgelegenheit für das Personal beim Arbeitsplatz im Wald (z. B. Mannschaftswagen, Container, Waldhütte, etc.)</w:t>
      </w:r>
    </w:p>
    <w:p w14:paraId="42B3DF5A" w14:textId="77777777" w:rsidR="00700EC9" w:rsidRPr="00860B59" w:rsidRDefault="00700EC9" w:rsidP="00700EC9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860B59">
        <w:rPr>
          <w:color w:val="auto"/>
        </w:rPr>
        <w:t>Betriebseigenes oder dem Betrieb zur Verfügung stehendes Rückefahrzeug mit Seilwinde oder eine Seilkrananlage (mobil oder konventionell).</w:t>
      </w:r>
    </w:p>
    <w:p w14:paraId="098C5B56" w14:textId="77777777" w:rsidR="00700EC9" w:rsidRPr="00860B59" w:rsidRDefault="00700EC9" w:rsidP="00700EC9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860B59">
        <w:rPr>
          <w:color w:val="auto"/>
        </w:rPr>
        <w:t>Motorsägen</w:t>
      </w:r>
    </w:p>
    <w:p w14:paraId="6898AB56" w14:textId="77777777" w:rsidR="00700EC9" w:rsidRPr="00860B59" w:rsidRDefault="00700EC9" w:rsidP="00700EC9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860B59">
        <w:rPr>
          <w:color w:val="auto"/>
        </w:rPr>
        <w:t xml:space="preserve">Handseilzug mit Zubehör </w:t>
      </w:r>
    </w:p>
    <w:p w14:paraId="43F1EBD1" w14:textId="77777777" w:rsidR="00700EC9" w:rsidRDefault="00700EC9" w:rsidP="00700EC9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860B59">
        <w:rPr>
          <w:color w:val="auto"/>
        </w:rPr>
        <w:t xml:space="preserve">Komplette </w:t>
      </w:r>
      <w:proofErr w:type="spellStart"/>
      <w:r w:rsidRPr="00860B59">
        <w:rPr>
          <w:color w:val="auto"/>
        </w:rPr>
        <w:t>Holzhauereiausrüstung</w:t>
      </w:r>
      <w:proofErr w:type="spellEnd"/>
    </w:p>
    <w:p w14:paraId="32F08825" w14:textId="77777777" w:rsidR="008D4146" w:rsidRPr="00860B59" w:rsidRDefault="008D4146" w:rsidP="00700EC9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>
        <w:rPr>
          <w:color w:val="auto"/>
        </w:rPr>
        <w:t>Sprechfunk im Holzschlag</w:t>
      </w:r>
    </w:p>
    <w:p w14:paraId="50A3B767" w14:textId="77777777" w:rsidR="00700EC9" w:rsidRPr="00860B59" w:rsidRDefault="00700EC9" w:rsidP="00700EC9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860B59">
        <w:rPr>
          <w:color w:val="auto"/>
        </w:rPr>
        <w:t>Werkzeuge für die Pflanzung und die Jungwaldpflege</w:t>
      </w:r>
    </w:p>
    <w:p w14:paraId="33BFBA98" w14:textId="77777777" w:rsidR="00700EC9" w:rsidRPr="00860B59" w:rsidRDefault="00700EC9" w:rsidP="00700EC9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860B59">
        <w:rPr>
          <w:color w:val="auto"/>
        </w:rPr>
        <w:t>Werkzeuge für den Weg- und Waldstrassenunterhalt</w:t>
      </w:r>
    </w:p>
    <w:p w14:paraId="5D661A54" w14:textId="77777777" w:rsidR="00700EC9" w:rsidRPr="00860B59" w:rsidRDefault="00700EC9" w:rsidP="00700EC9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860B59">
        <w:rPr>
          <w:color w:val="auto"/>
        </w:rPr>
        <w:t>Messgeräte und Messwerkzeuge für die Volumenbestimmung von liegenden Stämmen</w:t>
      </w:r>
    </w:p>
    <w:p w14:paraId="310D02CD" w14:textId="77777777" w:rsidR="00700EC9" w:rsidRPr="00860B59" w:rsidRDefault="00700EC9" w:rsidP="00700EC9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>
        <w:rPr>
          <w:color w:val="auto"/>
        </w:rPr>
        <w:t xml:space="preserve">Eigene oder dem Betrieb zur Verfügung stehende </w:t>
      </w:r>
      <w:r w:rsidRPr="00860B59">
        <w:rPr>
          <w:color w:val="auto"/>
        </w:rPr>
        <w:t>Feldmessgeräte für die Erstellung von einfachen Bauwerken</w:t>
      </w:r>
    </w:p>
    <w:p w14:paraId="5B3136BB" w14:textId="77777777" w:rsidR="00700EC9" w:rsidRPr="00860B59" w:rsidRDefault="00700EC9" w:rsidP="00700EC9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860B59">
        <w:rPr>
          <w:color w:val="auto"/>
        </w:rPr>
        <w:t>Werkzeuge, Geräte und Hilfsmittel für die Umsetzung von Forstschutzmassnahmen</w:t>
      </w:r>
    </w:p>
    <w:p w14:paraId="0A0D8FFC" w14:textId="77777777" w:rsidR="00700EC9" w:rsidRPr="00860B59" w:rsidRDefault="00700EC9" w:rsidP="00700EC9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860B59">
        <w:rPr>
          <w:color w:val="auto"/>
        </w:rPr>
        <w:t>Werkbank mit Schraubstock sowie Handwerkzeuge für den Unterhalt und die Ausführung von Kleinreparaturen an Maschinen, Geräten und Werkzeugen</w:t>
      </w:r>
    </w:p>
    <w:p w14:paraId="4559672D" w14:textId="38D7F78B" w:rsidR="00700EC9" w:rsidRPr="00860B59" w:rsidRDefault="00700EC9" w:rsidP="00700EC9">
      <w:pPr>
        <w:numPr>
          <w:ilvl w:val="0"/>
          <w:numId w:val="1"/>
        </w:numPr>
        <w:spacing w:before="120" w:after="240"/>
        <w:ind w:left="357" w:hanging="357"/>
        <w:rPr>
          <w:color w:val="auto"/>
        </w:rPr>
      </w:pPr>
      <w:r>
        <w:rPr>
          <w:color w:val="auto"/>
        </w:rPr>
        <w:t>Druck</w:t>
      </w:r>
      <w:r w:rsidRPr="00860B59">
        <w:rPr>
          <w:color w:val="auto"/>
        </w:rPr>
        <w:t>luftanlage</w:t>
      </w:r>
    </w:p>
    <w:p w14:paraId="11D7FEC5" w14:textId="77777777" w:rsidR="00700EC9" w:rsidRPr="00860B59" w:rsidRDefault="00700EC9" w:rsidP="00700EC9">
      <w:pPr>
        <w:rPr>
          <w:color w:val="auto"/>
        </w:rPr>
      </w:pPr>
      <w:r w:rsidRPr="00860B59">
        <w:rPr>
          <w:color w:val="auto"/>
        </w:rPr>
        <w:t>Alle Einrichtungen und Betriebsmittel müssen dem aktuellen Stand der Technik entsprechen</w:t>
      </w:r>
      <w:r>
        <w:rPr>
          <w:color w:val="auto"/>
        </w:rPr>
        <w:t xml:space="preserve"> und in betriebssicherem Zustand sein</w:t>
      </w:r>
      <w:r w:rsidRPr="00860B59">
        <w:rPr>
          <w:color w:val="auto"/>
        </w:rPr>
        <w:t>.</w:t>
      </w:r>
    </w:p>
    <w:p w14:paraId="265581BE" w14:textId="77777777" w:rsidR="00700EC9" w:rsidRPr="00860B59" w:rsidRDefault="00700EC9" w:rsidP="00700EC9">
      <w:pPr>
        <w:rPr>
          <w:color w:val="auto"/>
        </w:rPr>
      </w:pPr>
    </w:p>
    <w:p w14:paraId="395F1603" w14:textId="77777777" w:rsidR="00700EC9" w:rsidRPr="00860B59" w:rsidRDefault="00700EC9" w:rsidP="00700EC9">
      <w:pPr>
        <w:rPr>
          <w:color w:val="auto"/>
        </w:rPr>
      </w:pPr>
    </w:p>
    <w:p w14:paraId="0FDC4F94" w14:textId="77777777" w:rsidR="00700EC9" w:rsidRPr="00860B59" w:rsidRDefault="00700EC9" w:rsidP="00700EC9">
      <w:pPr>
        <w:rPr>
          <w:color w:val="auto"/>
        </w:rPr>
      </w:pPr>
    </w:p>
    <w:p w14:paraId="11E5961E" w14:textId="77777777" w:rsidR="00700EC9" w:rsidRDefault="00700EC9" w:rsidP="00700EC9">
      <w:pPr>
        <w:rPr>
          <w:color w:val="auto"/>
        </w:rPr>
      </w:pPr>
    </w:p>
    <w:p w14:paraId="2FBCBCF7" w14:textId="77777777" w:rsidR="00700EC9" w:rsidRDefault="00700EC9" w:rsidP="00700EC9">
      <w:pPr>
        <w:rPr>
          <w:color w:val="auto"/>
        </w:rPr>
      </w:pPr>
    </w:p>
    <w:p w14:paraId="76AA0ED1" w14:textId="77777777" w:rsidR="00700EC9" w:rsidRDefault="00700EC9" w:rsidP="00700EC9">
      <w:pPr>
        <w:rPr>
          <w:color w:val="auto"/>
        </w:rPr>
      </w:pPr>
    </w:p>
    <w:p w14:paraId="750765E1" w14:textId="77777777" w:rsidR="00700EC9" w:rsidRDefault="00700EC9" w:rsidP="00700EC9">
      <w:pPr>
        <w:rPr>
          <w:color w:val="auto"/>
        </w:rPr>
      </w:pPr>
    </w:p>
    <w:p w14:paraId="37DC4F9E" w14:textId="77777777" w:rsidR="00700EC9" w:rsidRDefault="00700EC9" w:rsidP="00700EC9">
      <w:pPr>
        <w:rPr>
          <w:color w:val="auto"/>
        </w:rPr>
      </w:pPr>
    </w:p>
    <w:p w14:paraId="19E72303" w14:textId="77777777" w:rsidR="00700EC9" w:rsidRDefault="00700EC9" w:rsidP="00700EC9">
      <w:pPr>
        <w:rPr>
          <w:color w:val="auto"/>
        </w:rPr>
      </w:pPr>
    </w:p>
    <w:p w14:paraId="5336EFEC" w14:textId="77777777" w:rsidR="00700EC9" w:rsidRDefault="00700EC9" w:rsidP="00700EC9">
      <w:pPr>
        <w:rPr>
          <w:color w:val="auto"/>
        </w:rPr>
      </w:pPr>
    </w:p>
    <w:p w14:paraId="7D9F15A9" w14:textId="77777777" w:rsidR="00700EC9" w:rsidRDefault="00700EC9" w:rsidP="00700EC9">
      <w:pPr>
        <w:rPr>
          <w:color w:val="auto"/>
        </w:rPr>
      </w:pPr>
    </w:p>
    <w:p w14:paraId="5B0EE7EF" w14:textId="77777777" w:rsidR="00700EC9" w:rsidRPr="00860B59" w:rsidRDefault="00700EC9" w:rsidP="00700EC9">
      <w:pPr>
        <w:rPr>
          <w:color w:val="auto"/>
        </w:rPr>
      </w:pPr>
    </w:p>
    <w:p w14:paraId="41D66C1A" w14:textId="5384AE4B" w:rsidR="00700EC9" w:rsidRPr="00FD6CD6" w:rsidRDefault="00700EC9" w:rsidP="00700EC9">
      <w:pPr>
        <w:rPr>
          <w:color w:val="auto"/>
          <w:sz w:val="20"/>
        </w:rPr>
      </w:pPr>
      <w:r w:rsidRPr="00FD6CD6">
        <w:rPr>
          <w:color w:val="auto"/>
          <w:sz w:val="20"/>
        </w:rPr>
        <w:t xml:space="preserve">Dieses Merkblatt wurde von einer Arbeitsgruppe </w:t>
      </w:r>
      <w:r w:rsidR="00343E66">
        <w:rPr>
          <w:color w:val="auto"/>
          <w:sz w:val="20"/>
        </w:rPr>
        <w:t xml:space="preserve">der OdA Wald Schweiz 2020 </w:t>
      </w:r>
      <w:r w:rsidR="00E07FB1">
        <w:rPr>
          <w:color w:val="auto"/>
          <w:sz w:val="20"/>
        </w:rPr>
        <w:t xml:space="preserve">überprüft und </w:t>
      </w:r>
      <w:r w:rsidR="00343E66">
        <w:rPr>
          <w:color w:val="auto"/>
          <w:sz w:val="20"/>
        </w:rPr>
        <w:t>angepasst</w:t>
      </w:r>
      <w:r w:rsidRPr="00FD6CD6">
        <w:rPr>
          <w:color w:val="auto"/>
          <w:sz w:val="20"/>
        </w:rPr>
        <w:t>.</w:t>
      </w:r>
      <w:r w:rsidRPr="00FD6CD6">
        <w:rPr>
          <w:sz w:val="20"/>
        </w:rPr>
        <w:t xml:space="preserve"> </w:t>
      </w:r>
      <w:r w:rsidRPr="00FD6CD6">
        <w:rPr>
          <w:color w:val="auto"/>
          <w:sz w:val="20"/>
        </w:rPr>
        <w:t xml:space="preserve">Die </w:t>
      </w:r>
      <w:r w:rsidR="00D02704">
        <w:rPr>
          <w:color w:val="auto"/>
          <w:sz w:val="20"/>
        </w:rPr>
        <w:t xml:space="preserve">OdA </w:t>
      </w:r>
      <w:r w:rsidRPr="00FD6CD6">
        <w:rPr>
          <w:color w:val="auto"/>
          <w:sz w:val="20"/>
        </w:rPr>
        <w:t xml:space="preserve">Wald </w:t>
      </w:r>
      <w:r w:rsidR="00152F2A">
        <w:rPr>
          <w:color w:val="auto"/>
          <w:sz w:val="20"/>
        </w:rPr>
        <w:t>Schweiz</w:t>
      </w:r>
      <w:r w:rsidRPr="00FD6CD6">
        <w:rPr>
          <w:color w:val="auto"/>
          <w:sz w:val="20"/>
        </w:rPr>
        <w:t xml:space="preserve"> </w:t>
      </w:r>
      <w:r w:rsidR="00152F2A">
        <w:rPr>
          <w:color w:val="auto"/>
          <w:sz w:val="20"/>
        </w:rPr>
        <w:t>hat</w:t>
      </w:r>
      <w:r w:rsidR="00152F2A" w:rsidRPr="00FD6CD6">
        <w:rPr>
          <w:color w:val="auto"/>
          <w:sz w:val="20"/>
        </w:rPr>
        <w:t xml:space="preserve"> </w:t>
      </w:r>
      <w:r w:rsidRPr="00FD6CD6">
        <w:rPr>
          <w:color w:val="auto"/>
          <w:sz w:val="20"/>
        </w:rPr>
        <w:t xml:space="preserve">das Merkblatt </w:t>
      </w:r>
      <w:r w:rsidR="00B81DBF">
        <w:rPr>
          <w:color w:val="auto"/>
          <w:sz w:val="20"/>
        </w:rPr>
        <w:t xml:space="preserve">am 23.6.20 </w:t>
      </w:r>
      <w:r w:rsidRPr="00FD6CD6">
        <w:rPr>
          <w:color w:val="auto"/>
          <w:sz w:val="20"/>
        </w:rPr>
        <w:t xml:space="preserve">genehmigt und </w:t>
      </w:r>
      <w:r w:rsidR="007D7919">
        <w:rPr>
          <w:color w:val="auto"/>
          <w:sz w:val="20"/>
        </w:rPr>
        <w:t>empfiehlt</w:t>
      </w:r>
      <w:r w:rsidR="007D7919" w:rsidRPr="00FD6CD6">
        <w:rPr>
          <w:color w:val="auto"/>
          <w:sz w:val="20"/>
        </w:rPr>
        <w:t xml:space="preserve"> </w:t>
      </w:r>
      <w:r w:rsidRPr="00FD6CD6">
        <w:rPr>
          <w:color w:val="auto"/>
          <w:sz w:val="20"/>
        </w:rPr>
        <w:t>den kantonalen Behörden und den Lehrbetrieben, es umzusetzen.</w:t>
      </w:r>
    </w:p>
    <w:sectPr w:rsidR="00700EC9" w:rsidRPr="00FD6CD6" w:rsidSect="00700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77" w:right="1134" w:bottom="851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4F022" w14:textId="77777777" w:rsidR="00A0688B" w:rsidRDefault="00A0688B">
      <w:r>
        <w:separator/>
      </w:r>
    </w:p>
  </w:endnote>
  <w:endnote w:type="continuationSeparator" w:id="0">
    <w:p w14:paraId="032801ED" w14:textId="77777777" w:rsidR="00A0688B" w:rsidRDefault="00A0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9B8A" w14:textId="77777777" w:rsidR="005F3F99" w:rsidRDefault="005F3F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9452" w14:textId="6EE75968" w:rsidR="00700EC9" w:rsidRPr="00FD6CD6" w:rsidRDefault="00700EC9" w:rsidP="00700EC9">
    <w:pPr>
      <w:pStyle w:val="Fuzeile"/>
      <w:pBdr>
        <w:top w:val="single" w:sz="4" w:space="1" w:color="999999"/>
      </w:pBdr>
      <w:tabs>
        <w:tab w:val="clear" w:pos="4536"/>
        <w:tab w:val="clear" w:pos="9072"/>
        <w:tab w:val="right" w:pos="9360"/>
      </w:tabs>
      <w:rPr>
        <w:color w:val="808080"/>
        <w:sz w:val="16"/>
        <w:szCs w:val="20"/>
      </w:rPr>
    </w:pPr>
    <w:r w:rsidRPr="00FD6CD6">
      <w:rPr>
        <w:color w:val="808080"/>
        <w:sz w:val="16"/>
        <w:szCs w:val="20"/>
      </w:rPr>
      <w:t>OdA Wald</w:t>
    </w:r>
    <w:r w:rsidR="00D02704">
      <w:rPr>
        <w:color w:val="808080"/>
        <w:sz w:val="16"/>
        <w:szCs w:val="20"/>
      </w:rPr>
      <w:t xml:space="preserve"> Schweiz</w:t>
    </w:r>
    <w:r w:rsidRPr="00FD6CD6">
      <w:rPr>
        <w:color w:val="808080"/>
        <w:sz w:val="16"/>
        <w:szCs w:val="20"/>
      </w:rPr>
      <w:tab/>
    </w:r>
    <w:r w:rsidR="00830BAB">
      <w:rPr>
        <w:color w:val="808080"/>
        <w:sz w:val="16"/>
        <w:szCs w:val="20"/>
      </w:rPr>
      <w:t>2</w:t>
    </w:r>
    <w:r w:rsidRPr="00FD6CD6">
      <w:rPr>
        <w:color w:val="808080"/>
        <w:sz w:val="16"/>
        <w:szCs w:val="20"/>
      </w:rPr>
      <w:t xml:space="preserve">. Ausgabe: </w:t>
    </w:r>
    <w:r w:rsidR="005F3F99">
      <w:rPr>
        <w:color w:val="808080"/>
        <w:sz w:val="16"/>
        <w:szCs w:val="20"/>
      </w:rPr>
      <w:t>23.06.2020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B16F" w14:textId="77777777" w:rsidR="005F3F99" w:rsidRDefault="005F3F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3CBFC" w14:textId="77777777" w:rsidR="00A0688B" w:rsidRDefault="00A0688B">
      <w:r>
        <w:separator/>
      </w:r>
    </w:p>
  </w:footnote>
  <w:footnote w:type="continuationSeparator" w:id="0">
    <w:p w14:paraId="5C750A53" w14:textId="77777777" w:rsidR="00A0688B" w:rsidRDefault="00A0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0ADBD" w14:textId="77777777" w:rsidR="005F3F99" w:rsidRDefault="005F3F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68AA" w14:textId="67EAE607" w:rsidR="00787865" w:rsidRPr="002457F8" w:rsidRDefault="00787865" w:rsidP="005D7984">
    <w:pPr>
      <w:pStyle w:val="Kopfzeile"/>
      <w:pBdr>
        <w:bottom w:val="single" w:sz="4" w:space="1" w:color="808080"/>
      </w:pBdr>
      <w:tabs>
        <w:tab w:val="clear" w:pos="4536"/>
        <w:tab w:val="clear" w:pos="9072"/>
        <w:tab w:val="right" w:pos="9923"/>
      </w:tabs>
      <w:ind w:right="-568"/>
      <w:rPr>
        <w:bCs/>
        <w:color w:val="808080"/>
        <w:sz w:val="18"/>
        <w:szCs w:val="18"/>
      </w:rPr>
    </w:pPr>
    <w:r w:rsidRPr="002457F8">
      <w:rPr>
        <w:bCs/>
        <w:color w:val="808080"/>
        <w:sz w:val="18"/>
        <w:szCs w:val="18"/>
      </w:rPr>
      <w:t>Bildungsplan Forstwartin/Forstwart EFZ vom 12.6.2019</w:t>
    </w:r>
    <w:r w:rsidRPr="002457F8">
      <w:rPr>
        <w:bCs/>
        <w:color w:val="808080"/>
        <w:sz w:val="18"/>
        <w:szCs w:val="18"/>
      </w:rPr>
      <w:tab/>
      <w:t xml:space="preserve">Anhang </w:t>
    </w:r>
    <w:r>
      <w:rPr>
        <w:bCs/>
        <w:color w:val="808080"/>
        <w:sz w:val="18"/>
        <w:szCs w:val="18"/>
      </w:rPr>
      <w:t>4</w:t>
    </w:r>
    <w:r w:rsidRPr="002457F8">
      <w:rPr>
        <w:bCs/>
        <w:color w:val="808080"/>
        <w:sz w:val="18"/>
        <w:szCs w:val="18"/>
      </w:rPr>
      <w:t xml:space="preserve">, </w:t>
    </w:r>
    <w:r w:rsidRPr="00F52219">
      <w:rPr>
        <w:color w:val="808080"/>
        <w:sz w:val="16"/>
        <w:szCs w:val="18"/>
      </w:rPr>
      <w:t>Minimale Betriebseinrichtung</w:t>
    </w:r>
  </w:p>
  <w:p w14:paraId="7103A055" w14:textId="77777777" w:rsidR="00700EC9" w:rsidRDefault="00700E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A0276" w14:textId="77777777" w:rsidR="005F3F99" w:rsidRDefault="005F3F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325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00AAC"/>
    <w:multiLevelType w:val="hybridMultilevel"/>
    <w:tmpl w:val="3B5E0844"/>
    <w:lvl w:ilvl="0" w:tplc="2D5C99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4110A"/>
    <w:multiLevelType w:val="hybridMultilevel"/>
    <w:tmpl w:val="E27A1268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E6"/>
    <w:rsid w:val="00080F27"/>
    <w:rsid w:val="00095D2A"/>
    <w:rsid w:val="00152F2A"/>
    <w:rsid w:val="002172EA"/>
    <w:rsid w:val="00261778"/>
    <w:rsid w:val="00343E66"/>
    <w:rsid w:val="00565243"/>
    <w:rsid w:val="005D7984"/>
    <w:rsid w:val="005F3F99"/>
    <w:rsid w:val="006B1AEC"/>
    <w:rsid w:val="00700EC9"/>
    <w:rsid w:val="00787865"/>
    <w:rsid w:val="007D7919"/>
    <w:rsid w:val="00830BAB"/>
    <w:rsid w:val="008D4146"/>
    <w:rsid w:val="009C2A99"/>
    <w:rsid w:val="00A0688B"/>
    <w:rsid w:val="00B524E6"/>
    <w:rsid w:val="00B81DBF"/>
    <w:rsid w:val="00D02704"/>
    <w:rsid w:val="00E05813"/>
    <w:rsid w:val="00E07FB1"/>
    <w:rsid w:val="00E70CB0"/>
    <w:rsid w:val="00E82922"/>
    <w:rsid w:val="00EF0CFE"/>
    <w:rsid w:val="00FB6B0C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530AA2"/>
  <w14:defaultImageDpi w14:val="300"/>
  <w15:chartTrackingRefBased/>
  <w15:docId w15:val="{5A5CDB6F-D225-A245-9B88-B7DABE0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90D8B"/>
    <w:pPr>
      <w:tabs>
        <w:tab w:val="left" w:pos="720"/>
        <w:tab w:val="right" w:leader="dot" w:pos="9062"/>
      </w:tabs>
      <w:spacing w:line="360" w:lineRule="auto"/>
      <w:ind w:left="720" w:hanging="720"/>
    </w:pPr>
    <w:rPr>
      <w:rFonts w:cs="Times New Roman"/>
      <w:noProof/>
      <w:sz w:val="22"/>
      <w:szCs w:val="18"/>
      <w:lang w:val="de-DE" w:eastAsia="fr-FR"/>
    </w:rPr>
  </w:style>
  <w:style w:type="paragraph" w:styleId="Verzeichnis4">
    <w:name w:val="toc 4"/>
    <w:basedOn w:val="Standard"/>
    <w:next w:val="Standard"/>
    <w:autoRedefine/>
    <w:semiHidden/>
    <w:rsid w:val="00290D8B"/>
    <w:pPr>
      <w:ind w:left="1440"/>
    </w:pPr>
    <w:rPr>
      <w:rFonts w:cs="Times New Roman"/>
      <w:sz w:val="22"/>
      <w:lang w:eastAsia="fr-FR"/>
    </w:rPr>
  </w:style>
  <w:style w:type="paragraph" w:styleId="Verzeichnis3">
    <w:name w:val="toc 3"/>
    <w:basedOn w:val="Standard"/>
    <w:next w:val="Standard"/>
    <w:autoRedefine/>
    <w:semiHidden/>
    <w:rsid w:val="00290D8B"/>
    <w:pPr>
      <w:tabs>
        <w:tab w:val="left" w:pos="1440"/>
        <w:tab w:val="right" w:leader="dot" w:pos="9062"/>
      </w:tabs>
      <w:spacing w:line="360" w:lineRule="auto"/>
      <w:ind w:left="720"/>
    </w:pPr>
    <w:rPr>
      <w:rFonts w:cs="Times New Roman"/>
      <w:sz w:val="22"/>
      <w:lang w:eastAsia="fr-FR"/>
    </w:rPr>
  </w:style>
  <w:style w:type="paragraph" w:styleId="Verzeichnis2">
    <w:name w:val="toc 2"/>
    <w:basedOn w:val="Standard"/>
    <w:next w:val="Standard"/>
    <w:autoRedefine/>
    <w:semiHidden/>
    <w:rsid w:val="00290D8B"/>
    <w:pPr>
      <w:tabs>
        <w:tab w:val="left" w:leader="dot" w:pos="720"/>
        <w:tab w:val="right" w:leader="dot" w:pos="9062"/>
      </w:tabs>
    </w:pPr>
    <w:rPr>
      <w:rFonts w:cs="Times New Roman"/>
      <w:sz w:val="22"/>
      <w:lang w:eastAsia="fr-FR"/>
    </w:rPr>
  </w:style>
  <w:style w:type="paragraph" w:styleId="Kopfzeile">
    <w:name w:val="header"/>
    <w:basedOn w:val="Standard"/>
    <w:rsid w:val="00F617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17C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Minimale Betriebseinrichtung</vt:lpstr>
    </vt:vector>
  </TitlesOfParts>
  <Company>Breitenstein Forstservice GmbH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Minimale Betriebseinrichtung</dc:title>
  <dc:subject/>
  <dc:creator>Breitenstein Markus</dc:creator>
  <cp:keywords/>
  <dc:description/>
  <cp:lastModifiedBy>Rolf Dürig</cp:lastModifiedBy>
  <cp:revision>10</cp:revision>
  <cp:lastPrinted>2007-04-12T09:41:00Z</cp:lastPrinted>
  <dcterms:created xsi:type="dcterms:W3CDTF">2020-05-01T15:38:00Z</dcterms:created>
  <dcterms:modified xsi:type="dcterms:W3CDTF">2020-07-08T15:33:00Z</dcterms:modified>
</cp:coreProperties>
</file>